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90E35B" w14:textId="182209D3" w:rsidR="001E545B" w:rsidRDefault="00D13F3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Below</w:t>
      </w:r>
      <w:r w:rsidR="001E545B">
        <w:rPr>
          <w:rFonts w:ascii="Georgia" w:hAnsi="Georgia"/>
          <w:sz w:val="24"/>
          <w:szCs w:val="24"/>
        </w:rPr>
        <w:t xml:space="preserve"> is a 1957 $1 bill.  Notice </w:t>
      </w:r>
      <w:proofErr w:type="gramStart"/>
      <w:r w:rsidR="001E545B">
        <w:rPr>
          <w:rFonts w:ascii="Georgia" w:hAnsi="Georgia"/>
          <w:sz w:val="24"/>
          <w:szCs w:val="24"/>
        </w:rPr>
        <w:t>it’s</w:t>
      </w:r>
      <w:proofErr w:type="gramEnd"/>
      <w:r w:rsidR="001E545B">
        <w:rPr>
          <w:rFonts w:ascii="Georgia" w:hAnsi="Georgia"/>
          <w:sz w:val="24"/>
          <w:szCs w:val="24"/>
        </w:rPr>
        <w:t xml:space="preserve"> label</w:t>
      </w:r>
      <w:r w:rsidR="00104232">
        <w:rPr>
          <w:rFonts w:ascii="Georgia" w:hAnsi="Georgia"/>
          <w:sz w:val="24"/>
          <w:szCs w:val="24"/>
        </w:rPr>
        <w:t>ed</w:t>
      </w:r>
      <w:r w:rsidR="001E545B">
        <w:rPr>
          <w:rFonts w:ascii="Georgia" w:hAnsi="Georgia"/>
          <w:sz w:val="24"/>
          <w:szCs w:val="24"/>
        </w:rPr>
        <w:t xml:space="preserve"> a Silver Certificate across the top and it certifies there is (something) on deposit in the Treasury …</w:t>
      </w:r>
    </w:p>
    <w:p w14:paraId="146A5CB8" w14:textId="60A05D76" w:rsidR="001E545B" w:rsidRDefault="001E545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On the bottom it finishes the top line and it finishes the sentence by describing what is on deposit in the Treasury … ONE DOLLAR in silver payable to the bearer on demand.</w:t>
      </w:r>
    </w:p>
    <w:p w14:paraId="032E6CAF" w14:textId="7C347F06" w:rsidR="001E545B" w:rsidRDefault="001E545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How much silver in one dollar?</w:t>
      </w:r>
    </w:p>
    <w:p w14:paraId="04FA0963" w14:textId="04031730" w:rsidR="001E545B" w:rsidRDefault="001E545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According to the Coinage Act of 1792, one dollar is 24.1 grams of silver.</w:t>
      </w:r>
    </w:p>
    <w:p w14:paraId="059D3188" w14:textId="2BDCBB13" w:rsidR="001E545B" w:rsidRDefault="001E545B">
      <w:pPr>
        <w:rPr>
          <w:rFonts w:ascii="Georgia" w:hAnsi="Georgia"/>
          <w:sz w:val="24"/>
          <w:szCs w:val="24"/>
        </w:rPr>
      </w:pPr>
      <w:proofErr w:type="gramStart"/>
      <w:r>
        <w:rPr>
          <w:rFonts w:ascii="Georgia" w:hAnsi="Georgia"/>
          <w:sz w:val="24"/>
          <w:szCs w:val="24"/>
        </w:rPr>
        <w:t>So</w:t>
      </w:r>
      <w:proofErr w:type="gramEnd"/>
      <w:r>
        <w:rPr>
          <w:rFonts w:ascii="Georgia" w:hAnsi="Georgia"/>
          <w:sz w:val="24"/>
          <w:szCs w:val="24"/>
        </w:rPr>
        <w:t xml:space="preserve"> before silver was removed from </w:t>
      </w:r>
      <w:r w:rsidR="00AA0C89">
        <w:rPr>
          <w:rFonts w:ascii="Georgia" w:hAnsi="Georgia"/>
          <w:sz w:val="24"/>
          <w:szCs w:val="24"/>
        </w:rPr>
        <w:t>circulation by the Coinage Act of 1965, you could go into a bank and present this “claim” and receive one dollar in silver.</w:t>
      </w:r>
    </w:p>
    <w:p w14:paraId="4E017F80" w14:textId="36D2755A" w:rsidR="00AA0C89" w:rsidRDefault="00AA0C8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In other words, a dollar bill </w:t>
      </w:r>
      <w:proofErr w:type="gramStart"/>
      <w:r>
        <w:rPr>
          <w:rFonts w:ascii="Georgia" w:hAnsi="Georgia"/>
          <w:sz w:val="24"/>
          <w:szCs w:val="24"/>
        </w:rPr>
        <w:t>wasn’t</w:t>
      </w:r>
      <w:proofErr w:type="gramEnd"/>
      <w:r>
        <w:rPr>
          <w:rFonts w:ascii="Georgia" w:hAnsi="Georgia"/>
          <w:sz w:val="24"/>
          <w:szCs w:val="24"/>
        </w:rPr>
        <w:t xml:space="preserve"> money.  It was only a claim on money … an IOU from the United State Treasury to you.</w:t>
      </w:r>
    </w:p>
    <w:p w14:paraId="1B1FCA9A" w14:textId="3E111C83" w:rsidR="001E545B" w:rsidRDefault="00AA0C89">
      <w:pPr>
        <w:rPr>
          <w:rFonts w:ascii="Georgia" w:hAnsi="Georgia"/>
          <w:sz w:val="24"/>
          <w:szCs w:val="24"/>
        </w:rPr>
      </w:pPr>
      <w:proofErr w:type="gramStart"/>
      <w:r>
        <w:rPr>
          <w:rFonts w:ascii="Georgia" w:hAnsi="Georgia"/>
          <w:sz w:val="24"/>
          <w:szCs w:val="24"/>
        </w:rPr>
        <w:t>So</w:t>
      </w:r>
      <w:proofErr w:type="gramEnd"/>
      <w:r>
        <w:rPr>
          <w:rFonts w:ascii="Georgia" w:hAnsi="Georgia"/>
          <w:sz w:val="24"/>
          <w:szCs w:val="24"/>
        </w:rPr>
        <w:t xml:space="preserve"> the dollar bill was a convenient currency … easier to carry around than clunky silver dollars … but it was the first step in divorcing money (metal) from currency (paper).</w:t>
      </w:r>
    </w:p>
    <w:p w14:paraId="4005EE2F" w14:textId="3DF1E5DF" w:rsidR="001E545B" w:rsidRDefault="001E545B">
      <w:pPr>
        <w:rPr>
          <w:rFonts w:ascii="Georgia" w:hAnsi="Georgia"/>
          <w:sz w:val="24"/>
          <w:szCs w:val="24"/>
        </w:rPr>
      </w:pPr>
      <w:r>
        <w:rPr>
          <w:noProof/>
        </w:rPr>
        <w:drawing>
          <wp:inline distT="0" distB="0" distL="0" distR="0" wp14:anchorId="09D6BC42" wp14:editId="4D02E755">
            <wp:extent cx="5943600" cy="2515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C7ACD" w14:textId="6DCFB554" w:rsidR="00AA0C89" w:rsidRDefault="00AA0C89">
      <w:pPr>
        <w:rPr>
          <w:rFonts w:ascii="Georgia" w:hAnsi="Georgia"/>
          <w:sz w:val="24"/>
          <w:szCs w:val="24"/>
        </w:rPr>
      </w:pPr>
    </w:p>
    <w:p w14:paraId="546C53D2" w14:textId="38B1EC72" w:rsidR="00AA0C89" w:rsidRDefault="00AA0C8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Of course, today’s dollar is not issued by the government (Treasury).  Instead, </w:t>
      </w:r>
      <w:proofErr w:type="gramStart"/>
      <w:r>
        <w:rPr>
          <w:rFonts w:ascii="Georgia" w:hAnsi="Georgia"/>
          <w:sz w:val="24"/>
          <w:szCs w:val="24"/>
        </w:rPr>
        <w:t>it’s</w:t>
      </w:r>
      <w:proofErr w:type="gramEnd"/>
      <w:r>
        <w:rPr>
          <w:rFonts w:ascii="Georgia" w:hAnsi="Georgia"/>
          <w:sz w:val="24"/>
          <w:szCs w:val="24"/>
        </w:rPr>
        <w:t xml:space="preserve"> issued by a private banking cartel called The Federal Reserve.</w:t>
      </w:r>
    </w:p>
    <w:p w14:paraId="1CC89FDE" w14:textId="645EAFA3" w:rsidR="00AA0C89" w:rsidRDefault="00AA0C8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While the counterfeit dollar looks </w:t>
      </w:r>
      <w:proofErr w:type="gramStart"/>
      <w:r>
        <w:rPr>
          <w:rFonts w:ascii="Georgia" w:hAnsi="Georgia"/>
          <w:sz w:val="24"/>
          <w:szCs w:val="24"/>
        </w:rPr>
        <w:t>very similar</w:t>
      </w:r>
      <w:proofErr w:type="gramEnd"/>
      <w:r>
        <w:rPr>
          <w:rFonts w:ascii="Georgia" w:hAnsi="Georgia"/>
          <w:sz w:val="24"/>
          <w:szCs w:val="24"/>
        </w:rPr>
        <w:t>, there are some notable difference …</w:t>
      </w:r>
    </w:p>
    <w:p w14:paraId="7CF84CC3" w14:textId="77777777" w:rsidR="00AA0C89" w:rsidRDefault="00AA0C8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At the top, </w:t>
      </w:r>
      <w:proofErr w:type="gramStart"/>
      <w:r>
        <w:rPr>
          <w:rFonts w:ascii="Georgia" w:hAnsi="Georgia"/>
          <w:sz w:val="24"/>
          <w:szCs w:val="24"/>
        </w:rPr>
        <w:t>it’s</w:t>
      </w:r>
      <w:proofErr w:type="gramEnd"/>
      <w:r>
        <w:rPr>
          <w:rFonts w:ascii="Georgia" w:hAnsi="Georgia"/>
          <w:sz w:val="24"/>
          <w:szCs w:val="24"/>
        </w:rPr>
        <w:t xml:space="preserve"> no longer a Silver Certificate, but a Federal Reserve Note.  </w:t>
      </w:r>
    </w:p>
    <w:p w14:paraId="1F84F029" w14:textId="5CA5C1DC" w:rsidR="00AA0C89" w:rsidRDefault="00AA0C8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In simple terms a “note” is an IOU … like the promissory note you sign when you get a mortgage or car loan.</w:t>
      </w:r>
    </w:p>
    <w:p w14:paraId="5E0AF9D9" w14:textId="4FA7BC91" w:rsidR="00AA0C89" w:rsidRDefault="00AA0C8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In other words, the Federal Reserve owes you one dollar. </w:t>
      </w:r>
    </w:p>
    <w:p w14:paraId="70F9ED06" w14:textId="0982FDB5" w:rsidR="00AA0C89" w:rsidRDefault="00AA0C8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But notice there is no certification that </w:t>
      </w:r>
      <w:proofErr w:type="gramStart"/>
      <w:r>
        <w:rPr>
          <w:rFonts w:ascii="Georgia" w:hAnsi="Georgia"/>
          <w:sz w:val="24"/>
          <w:szCs w:val="24"/>
        </w:rPr>
        <w:t>there’s</w:t>
      </w:r>
      <w:proofErr w:type="gramEnd"/>
      <w:r>
        <w:rPr>
          <w:rFonts w:ascii="Georgia" w:hAnsi="Georgia"/>
          <w:sz w:val="24"/>
          <w:szCs w:val="24"/>
        </w:rPr>
        <w:t xml:space="preserve"> anything backing it … nothing on deposit anywhere.  </w:t>
      </w:r>
    </w:p>
    <w:p w14:paraId="119A7DA3" w14:textId="77777777" w:rsidR="005E31A0" w:rsidRDefault="00AA0C8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And on the bottom, it just says the bill is “ONE DOLLAR”.  </w:t>
      </w:r>
      <w:r w:rsidR="005E31A0">
        <w:rPr>
          <w:rFonts w:ascii="Georgia" w:hAnsi="Georgia"/>
          <w:sz w:val="24"/>
          <w:szCs w:val="24"/>
        </w:rPr>
        <w:t xml:space="preserve">One dollar of … what?  And </w:t>
      </w:r>
      <w:proofErr w:type="gramStart"/>
      <w:r w:rsidR="005E31A0">
        <w:rPr>
          <w:rFonts w:ascii="Georgia" w:hAnsi="Georgia"/>
          <w:sz w:val="24"/>
          <w:szCs w:val="24"/>
        </w:rPr>
        <w:t>what’s</w:t>
      </w:r>
      <w:proofErr w:type="gramEnd"/>
      <w:r w:rsidR="005E31A0">
        <w:rPr>
          <w:rFonts w:ascii="Georgia" w:hAnsi="Georgia"/>
          <w:sz w:val="24"/>
          <w:szCs w:val="24"/>
        </w:rPr>
        <w:t xml:space="preserve"> one dollar worth?</w:t>
      </w:r>
    </w:p>
    <w:p w14:paraId="29A8FEE7" w14:textId="77777777" w:rsidR="005E31A0" w:rsidRDefault="005E31A0">
      <w:pPr>
        <w:rPr>
          <w:rFonts w:ascii="Georgia" w:hAnsi="Georgia"/>
          <w:sz w:val="24"/>
          <w:szCs w:val="24"/>
        </w:rPr>
      </w:pPr>
      <w:r>
        <w:rPr>
          <w:noProof/>
        </w:rPr>
        <w:drawing>
          <wp:inline distT="0" distB="0" distL="0" distR="0" wp14:anchorId="3762BA95" wp14:editId="39A27D52">
            <wp:extent cx="5943600" cy="2443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BC3CD" w14:textId="5F50FA2B" w:rsidR="00AA0C89" w:rsidRDefault="002C78CA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Of course, what a dollar is worth is </w:t>
      </w:r>
      <w:proofErr w:type="gramStart"/>
      <w:r>
        <w:rPr>
          <w:rFonts w:ascii="Georgia" w:hAnsi="Georgia"/>
          <w:sz w:val="24"/>
          <w:szCs w:val="24"/>
        </w:rPr>
        <w:t>a VERY important</w:t>
      </w:r>
      <w:proofErr w:type="gramEnd"/>
      <w:r>
        <w:rPr>
          <w:rFonts w:ascii="Georgia" w:hAnsi="Georgia"/>
          <w:sz w:val="24"/>
          <w:szCs w:val="24"/>
        </w:rPr>
        <w:t xml:space="preserve"> question.</w:t>
      </w:r>
    </w:p>
    <w:p w14:paraId="011534FE" w14:textId="5C8744FD" w:rsidR="002C78CA" w:rsidRDefault="002C78CA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If you could go back to 1957</w:t>
      </w:r>
      <w:r w:rsidR="00E90CAC">
        <w:rPr>
          <w:rFonts w:ascii="Georgia" w:hAnsi="Georgia"/>
          <w:sz w:val="24"/>
          <w:szCs w:val="24"/>
        </w:rPr>
        <w:t xml:space="preserve"> (the date on the silver certificate)</w:t>
      </w:r>
      <w:r>
        <w:rPr>
          <w:rFonts w:ascii="Georgia" w:hAnsi="Georgia"/>
          <w:sz w:val="24"/>
          <w:szCs w:val="24"/>
        </w:rPr>
        <w:t xml:space="preserve">, you’d find </w:t>
      </w:r>
      <w:hyperlink r:id="rId8" w:history="1">
        <w:r w:rsidRPr="00E90CAC">
          <w:rPr>
            <w:rStyle w:val="Hyperlink"/>
            <w:rFonts w:ascii="Georgia" w:hAnsi="Georgia"/>
            <w:sz w:val="24"/>
            <w:szCs w:val="24"/>
          </w:rPr>
          <w:t>a gallon of gas was about 28 cents</w:t>
        </w:r>
      </w:hyperlink>
      <w:r>
        <w:rPr>
          <w:rFonts w:ascii="Georgia" w:hAnsi="Georgia"/>
          <w:sz w:val="24"/>
          <w:szCs w:val="24"/>
        </w:rPr>
        <w:t xml:space="preserve">.  </w:t>
      </w:r>
      <w:proofErr w:type="gramStart"/>
      <w:r>
        <w:rPr>
          <w:rFonts w:ascii="Georgia" w:hAnsi="Georgia"/>
          <w:sz w:val="24"/>
          <w:szCs w:val="24"/>
        </w:rPr>
        <w:t>So</w:t>
      </w:r>
      <w:proofErr w:type="gramEnd"/>
      <w:r>
        <w:rPr>
          <w:rFonts w:ascii="Georgia" w:hAnsi="Georgia"/>
          <w:sz w:val="24"/>
          <w:szCs w:val="24"/>
        </w:rPr>
        <w:t xml:space="preserve"> a dollar would buy </w:t>
      </w:r>
      <w:r w:rsidR="00E90CAC">
        <w:rPr>
          <w:rFonts w:ascii="Georgia" w:hAnsi="Georgia"/>
          <w:sz w:val="24"/>
          <w:szCs w:val="24"/>
        </w:rPr>
        <w:t>about 3.5</w:t>
      </w:r>
      <w:r>
        <w:rPr>
          <w:rFonts w:ascii="Georgia" w:hAnsi="Georgia"/>
          <w:sz w:val="24"/>
          <w:szCs w:val="24"/>
        </w:rPr>
        <w:t xml:space="preserve"> gallons.</w:t>
      </w:r>
    </w:p>
    <w:p w14:paraId="7AC3D577" w14:textId="506F4F8F" w:rsidR="00E90CAC" w:rsidRDefault="00E90CA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In July 2020, a gallon of gas is about $2.19 cents … and this is </w:t>
      </w:r>
      <w:proofErr w:type="gramStart"/>
      <w:r>
        <w:rPr>
          <w:rFonts w:ascii="Georgia" w:hAnsi="Georgia"/>
          <w:sz w:val="24"/>
          <w:szCs w:val="24"/>
        </w:rPr>
        <w:t>in the midst of</w:t>
      </w:r>
      <w:proofErr w:type="gramEnd"/>
      <w:r>
        <w:rPr>
          <w:rFonts w:ascii="Georgia" w:hAnsi="Georgia"/>
          <w:sz w:val="24"/>
          <w:szCs w:val="24"/>
        </w:rPr>
        <w:t xml:space="preserve"> a depressed oil market due to the COVID-19 shutdown.</w:t>
      </w:r>
    </w:p>
    <w:p w14:paraId="7A2D3430" w14:textId="19B4EE9F" w:rsidR="00E90CAC" w:rsidRDefault="00E90CAC" w:rsidP="00E90CAC">
      <w:pPr>
        <w:rPr>
          <w:rFonts w:ascii="Georgia" w:hAnsi="Georgia"/>
          <w:sz w:val="24"/>
          <w:szCs w:val="24"/>
        </w:rPr>
      </w:pPr>
      <w:r>
        <w:rPr>
          <w:noProof/>
        </w:rPr>
        <w:drawing>
          <wp:inline distT="0" distB="0" distL="0" distR="0" wp14:anchorId="7EABDF85" wp14:editId="59D09514">
            <wp:extent cx="5943524" cy="3057099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588" b="16038"/>
                    <a:stretch/>
                  </pic:blipFill>
                  <pic:spPr bwMode="auto">
                    <a:xfrm>
                      <a:off x="0" y="0"/>
                      <a:ext cx="5943600" cy="3057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EBD7E" w14:textId="4D3319C9" w:rsidR="00E90CAC" w:rsidRDefault="00E90CAC" w:rsidP="00E90CA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According to </w:t>
      </w:r>
      <w:hyperlink r:id="rId10" w:history="1">
        <w:r w:rsidRPr="002C78CA">
          <w:rPr>
            <w:rStyle w:val="Hyperlink"/>
            <w:rFonts w:ascii="Georgia" w:hAnsi="Georgia"/>
            <w:sz w:val="24"/>
            <w:szCs w:val="24"/>
          </w:rPr>
          <w:t>Coinflation.com</w:t>
        </w:r>
      </w:hyperlink>
      <w:r>
        <w:rPr>
          <w:rFonts w:ascii="Georgia" w:hAnsi="Georgia"/>
          <w:sz w:val="24"/>
          <w:szCs w:val="24"/>
        </w:rPr>
        <w:t>, a dollar of silver is worth about $17.75 in paper dollars as of July 22, 2020.</w:t>
      </w:r>
    </w:p>
    <w:p w14:paraId="3C710D8F" w14:textId="29D7F117" w:rsidR="00E90CAC" w:rsidRDefault="00E90CAC" w:rsidP="00E90CAC">
      <w:pPr>
        <w:rPr>
          <w:rFonts w:ascii="Georgia" w:hAnsi="Georg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48BA3F" wp14:editId="40CEA8B3">
            <wp:extent cx="5942757" cy="3295934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408" b="9927"/>
                    <a:stretch/>
                  </pic:blipFill>
                  <pic:spPr bwMode="auto">
                    <a:xfrm>
                      <a:off x="0" y="0"/>
                      <a:ext cx="5943600" cy="329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95780" w14:textId="6A951B79" w:rsidR="00E90CAC" w:rsidRDefault="00E90CAC">
      <w:pPr>
        <w:rPr>
          <w:rFonts w:ascii="Georgia" w:hAnsi="Georgia"/>
          <w:sz w:val="24"/>
          <w:szCs w:val="24"/>
        </w:rPr>
      </w:pPr>
      <w:proofErr w:type="gramStart"/>
      <w:r>
        <w:rPr>
          <w:rFonts w:ascii="Georgia" w:hAnsi="Georgia"/>
          <w:sz w:val="24"/>
          <w:szCs w:val="24"/>
        </w:rPr>
        <w:t>So</w:t>
      </w:r>
      <w:proofErr w:type="gramEnd"/>
      <w:r>
        <w:rPr>
          <w:rFonts w:ascii="Georgia" w:hAnsi="Georgia"/>
          <w:sz w:val="24"/>
          <w:szCs w:val="24"/>
        </w:rPr>
        <w:t xml:space="preserve"> a dollar of silver in 1957 would buy about 3.5 gallons of gas …</w:t>
      </w:r>
    </w:p>
    <w:p w14:paraId="71FACAB9" w14:textId="6448C0CC" w:rsidR="00E90CAC" w:rsidRDefault="00E90CAC" w:rsidP="00104232">
      <w:pPr>
        <w:ind w:left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$1.00 / 28 cents per gallon = 3.57 gallons</w:t>
      </w:r>
    </w:p>
    <w:p w14:paraId="29D702E4" w14:textId="3E3B14C2" w:rsidR="00E90CAC" w:rsidRDefault="00E90CA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And a dollar of silver in 2020 would buy just over 8 gallons </w:t>
      </w:r>
      <w:r w:rsidR="00104232">
        <w:rPr>
          <w:rFonts w:ascii="Georgia" w:hAnsi="Georgia"/>
          <w:sz w:val="24"/>
          <w:szCs w:val="24"/>
        </w:rPr>
        <w:t>of</w:t>
      </w:r>
      <w:r>
        <w:rPr>
          <w:rFonts w:ascii="Georgia" w:hAnsi="Georgia"/>
          <w:sz w:val="24"/>
          <w:szCs w:val="24"/>
        </w:rPr>
        <w:t xml:space="preserve"> gas</w:t>
      </w:r>
      <w:r w:rsidR="00104232">
        <w:rPr>
          <w:rFonts w:ascii="Georgia" w:hAnsi="Georgia"/>
          <w:sz w:val="24"/>
          <w:szCs w:val="24"/>
        </w:rPr>
        <w:t xml:space="preserve"> …</w:t>
      </w:r>
    </w:p>
    <w:p w14:paraId="4B3173DC" w14:textId="561945DF" w:rsidR="00104232" w:rsidRDefault="00104232" w:rsidP="00104232">
      <w:pPr>
        <w:ind w:left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$17.75 / 2.19 per gallon = 8.10 gallons</w:t>
      </w:r>
    </w:p>
    <w:p w14:paraId="229A6E34" w14:textId="26774E74" w:rsidR="00104232" w:rsidRDefault="0010423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BUT a Federal Reserve Note in 2020 will only buy less than half a gallon …</w:t>
      </w:r>
    </w:p>
    <w:p w14:paraId="4A097B93" w14:textId="17ED41CB" w:rsidR="00104232" w:rsidRDefault="00104232" w:rsidP="00104232">
      <w:pPr>
        <w:ind w:left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$1.00 / 2.19 = .46 gallons</w:t>
      </w:r>
    </w:p>
    <w:p w14:paraId="79B814B1" w14:textId="74453DD0" w:rsidR="00104232" w:rsidRDefault="00104232">
      <w:pPr>
        <w:rPr>
          <w:rFonts w:ascii="Georgia" w:hAnsi="Georgia"/>
          <w:sz w:val="24"/>
          <w:szCs w:val="24"/>
        </w:rPr>
      </w:pPr>
    </w:p>
    <w:p w14:paraId="1F61421C" w14:textId="73F8B60F" w:rsidR="00104232" w:rsidRDefault="0010423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This is the important difference between money (metal) and currency (paper).  Keep this in mind when choosing how to store excess liquid wealth for long periods of time.</w:t>
      </w:r>
    </w:p>
    <w:p w14:paraId="276D54A9" w14:textId="2855B0F0" w:rsidR="00104232" w:rsidRDefault="00104232">
      <w:pPr>
        <w:rPr>
          <w:rFonts w:ascii="Georgia" w:hAnsi="Georgia"/>
          <w:sz w:val="24"/>
          <w:szCs w:val="24"/>
        </w:rPr>
      </w:pPr>
    </w:p>
    <w:p w14:paraId="7A719CFC" w14:textId="22F8692F" w:rsidR="00104232" w:rsidRDefault="0010423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Good investing!</w:t>
      </w:r>
    </w:p>
    <w:p w14:paraId="3C3BC9B3" w14:textId="41307092" w:rsidR="00104232" w:rsidRPr="0068784B" w:rsidRDefault="0010423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Russell Gray</w:t>
      </w:r>
      <w:r>
        <w:rPr>
          <w:rFonts w:ascii="Georgia" w:hAnsi="Georgia"/>
          <w:sz w:val="24"/>
          <w:szCs w:val="24"/>
        </w:rPr>
        <w:br/>
        <w:t>Financial Strategist</w:t>
      </w:r>
      <w:r>
        <w:rPr>
          <w:rFonts w:ascii="Georgia" w:hAnsi="Georgia"/>
          <w:sz w:val="24"/>
          <w:szCs w:val="24"/>
        </w:rPr>
        <w:br/>
        <w:t xml:space="preserve">Co-Host of </w:t>
      </w:r>
      <w:r w:rsidRPr="00104232">
        <w:rPr>
          <w:rFonts w:ascii="Georgia" w:hAnsi="Georgia"/>
          <w:i/>
          <w:iCs/>
          <w:sz w:val="24"/>
          <w:szCs w:val="24"/>
        </w:rPr>
        <w:t>The Real Estate Guys</w:t>
      </w:r>
      <w:r>
        <w:rPr>
          <w:rFonts w:ascii="Georgia" w:hAnsi="Georgia"/>
          <w:sz w:val="24"/>
          <w:szCs w:val="24"/>
        </w:rPr>
        <w:t>™ Radio Show</w:t>
      </w:r>
    </w:p>
    <w:sectPr w:rsidR="00104232" w:rsidRPr="0068784B" w:rsidSect="00904D7C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Borders w:offsetFrom="page">
        <w:top w:val="single" w:sz="24" w:space="24" w:color="1F3864" w:themeColor="accent1" w:themeShade="80"/>
        <w:left w:val="single" w:sz="24" w:space="24" w:color="1F3864" w:themeColor="accent1" w:themeShade="80"/>
        <w:bottom w:val="single" w:sz="24" w:space="24" w:color="1F3864" w:themeColor="accent1" w:themeShade="80"/>
        <w:right w:val="single" w:sz="24" w:space="24" w:color="1F3864" w:themeColor="accent1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F2AEFC" w14:textId="77777777" w:rsidR="00104232" w:rsidRDefault="00104232" w:rsidP="00104232">
      <w:pPr>
        <w:spacing w:after="0" w:line="240" w:lineRule="auto"/>
      </w:pPr>
      <w:r>
        <w:separator/>
      </w:r>
    </w:p>
  </w:endnote>
  <w:endnote w:type="continuationSeparator" w:id="0">
    <w:p w14:paraId="2BD7FB01" w14:textId="77777777" w:rsidR="00104232" w:rsidRDefault="00104232" w:rsidP="00104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4254828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B4E1DBE" w14:textId="77777777" w:rsidR="00104232" w:rsidRDefault="00104232">
            <w:pPr>
              <w:pStyle w:val="Footer"/>
              <w:jc w:val="center"/>
              <w:rPr>
                <w:rFonts w:ascii="Georgia" w:hAnsi="Georgia"/>
                <w:sz w:val="24"/>
                <w:szCs w:val="24"/>
              </w:rPr>
            </w:pPr>
            <w:r w:rsidRPr="00104232">
              <w:rPr>
                <w:rFonts w:ascii="Georgia" w:hAnsi="Georgia"/>
              </w:rPr>
              <w:t xml:space="preserve">Page </w:t>
            </w:r>
            <w:r w:rsidRPr="00104232">
              <w:rPr>
                <w:rFonts w:ascii="Georgia" w:hAnsi="Georgia"/>
                <w:sz w:val="24"/>
                <w:szCs w:val="24"/>
              </w:rPr>
              <w:fldChar w:fldCharType="begin"/>
            </w:r>
            <w:r w:rsidRPr="00104232">
              <w:rPr>
                <w:rFonts w:ascii="Georgia" w:hAnsi="Georgia"/>
              </w:rPr>
              <w:instrText xml:space="preserve"> PAGE </w:instrText>
            </w:r>
            <w:r w:rsidRPr="00104232">
              <w:rPr>
                <w:rFonts w:ascii="Georgia" w:hAnsi="Georgia"/>
                <w:sz w:val="24"/>
                <w:szCs w:val="24"/>
              </w:rPr>
              <w:fldChar w:fldCharType="separate"/>
            </w:r>
            <w:r w:rsidRPr="00104232">
              <w:rPr>
                <w:rFonts w:ascii="Georgia" w:hAnsi="Georgia"/>
                <w:noProof/>
              </w:rPr>
              <w:t>2</w:t>
            </w:r>
            <w:r w:rsidRPr="00104232">
              <w:rPr>
                <w:rFonts w:ascii="Georgia" w:hAnsi="Georgia"/>
                <w:sz w:val="24"/>
                <w:szCs w:val="24"/>
              </w:rPr>
              <w:fldChar w:fldCharType="end"/>
            </w:r>
            <w:r w:rsidRPr="00104232">
              <w:rPr>
                <w:rFonts w:ascii="Georgia" w:hAnsi="Georgia"/>
              </w:rPr>
              <w:t xml:space="preserve"> of </w:t>
            </w:r>
            <w:r w:rsidRPr="00104232">
              <w:rPr>
                <w:rFonts w:ascii="Georgia" w:hAnsi="Georgia"/>
                <w:sz w:val="24"/>
                <w:szCs w:val="24"/>
              </w:rPr>
              <w:fldChar w:fldCharType="begin"/>
            </w:r>
            <w:r w:rsidRPr="00104232">
              <w:rPr>
                <w:rFonts w:ascii="Georgia" w:hAnsi="Georgia"/>
              </w:rPr>
              <w:instrText xml:space="preserve"> NUMPAGES  </w:instrText>
            </w:r>
            <w:r w:rsidRPr="00104232">
              <w:rPr>
                <w:rFonts w:ascii="Georgia" w:hAnsi="Georgia"/>
                <w:sz w:val="24"/>
                <w:szCs w:val="24"/>
              </w:rPr>
              <w:fldChar w:fldCharType="separate"/>
            </w:r>
            <w:r w:rsidRPr="00104232">
              <w:rPr>
                <w:rFonts w:ascii="Georgia" w:hAnsi="Georgia"/>
                <w:noProof/>
              </w:rPr>
              <w:t>2</w:t>
            </w:r>
            <w:r w:rsidRPr="00104232">
              <w:rPr>
                <w:rFonts w:ascii="Georgia" w:hAnsi="Georgia"/>
                <w:sz w:val="24"/>
                <w:szCs w:val="24"/>
              </w:rPr>
              <w:fldChar w:fldCharType="end"/>
            </w:r>
          </w:p>
          <w:p w14:paraId="786B25F8" w14:textId="77777777" w:rsidR="00104232" w:rsidRDefault="00104232">
            <w:pPr>
              <w:pStyle w:val="Footer"/>
              <w:jc w:val="center"/>
              <w:rPr>
                <w:rFonts w:ascii="Georgia" w:hAnsi="Georgia"/>
                <w:sz w:val="24"/>
                <w:szCs w:val="24"/>
              </w:rPr>
            </w:pPr>
          </w:p>
          <w:p w14:paraId="7B706C31" w14:textId="69B6FB36" w:rsidR="00104232" w:rsidRDefault="00104232" w:rsidP="00104232">
            <w:pPr>
              <w:pStyle w:val="Footer"/>
            </w:pPr>
            <w:r w:rsidRPr="00104232">
              <w:rPr>
                <w:rFonts w:ascii="Georgia" w:hAnsi="Georgia"/>
                <w:sz w:val="20"/>
                <w:szCs w:val="20"/>
              </w:rPr>
              <w:t>© Russell Gray 2020</w:t>
            </w:r>
          </w:p>
        </w:sdtContent>
      </w:sdt>
    </w:sdtContent>
  </w:sdt>
  <w:p w14:paraId="39B1C705" w14:textId="77777777" w:rsidR="00104232" w:rsidRDefault="001042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676A83" w14:textId="77777777" w:rsidR="00104232" w:rsidRDefault="00104232" w:rsidP="00104232">
      <w:pPr>
        <w:spacing w:after="0" w:line="240" w:lineRule="auto"/>
      </w:pPr>
      <w:r>
        <w:separator/>
      </w:r>
    </w:p>
  </w:footnote>
  <w:footnote w:type="continuationSeparator" w:id="0">
    <w:p w14:paraId="78E86BDA" w14:textId="77777777" w:rsidR="00104232" w:rsidRDefault="00104232" w:rsidP="00104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DA96A" w14:textId="3681D787" w:rsidR="00104232" w:rsidRPr="00D13F3E" w:rsidRDefault="00104232" w:rsidP="00104232">
    <w:pPr>
      <w:rPr>
        <w:rFonts w:ascii="Georgia" w:hAnsi="Georgia"/>
        <w:b/>
        <w:bCs/>
        <w:color w:val="002060"/>
        <w:sz w:val="32"/>
        <w:szCs w:val="32"/>
      </w:rPr>
    </w:pPr>
    <w:r w:rsidRPr="00D13F3E">
      <w:rPr>
        <w:rFonts w:ascii="Georgia" w:hAnsi="Georgia"/>
        <w:b/>
        <w:bCs/>
        <w:color w:val="002060"/>
        <w:sz w:val="32"/>
        <w:szCs w:val="32"/>
      </w:rPr>
      <w:t>When dollars were money …</w:t>
    </w:r>
  </w:p>
  <w:p w14:paraId="5C03A258" w14:textId="77777777" w:rsidR="00104232" w:rsidRDefault="0010423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45B"/>
    <w:rsid w:val="00104232"/>
    <w:rsid w:val="001E545B"/>
    <w:rsid w:val="002C78CA"/>
    <w:rsid w:val="003B71B7"/>
    <w:rsid w:val="005E31A0"/>
    <w:rsid w:val="0068784B"/>
    <w:rsid w:val="00904D7C"/>
    <w:rsid w:val="00954437"/>
    <w:rsid w:val="00AA0C89"/>
    <w:rsid w:val="00D13F3E"/>
    <w:rsid w:val="00E9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6AAE9"/>
  <w15:chartTrackingRefBased/>
  <w15:docId w15:val="{683816C3-5A88-44A4-AC31-AD04D0A7C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78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78C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042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232"/>
  </w:style>
  <w:style w:type="paragraph" w:styleId="Footer">
    <w:name w:val="footer"/>
    <w:basedOn w:val="Normal"/>
    <w:link w:val="FooterChar"/>
    <w:uiPriority w:val="99"/>
    <w:unhideWhenUsed/>
    <w:rsid w:val="001042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2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state.com/news/databases/article68603317.html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coinflation.com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G</dc:creator>
  <cp:keywords/>
  <dc:description/>
  <cp:lastModifiedBy>R G</cp:lastModifiedBy>
  <cp:revision>4</cp:revision>
  <dcterms:created xsi:type="dcterms:W3CDTF">2020-07-22T23:27:00Z</dcterms:created>
  <dcterms:modified xsi:type="dcterms:W3CDTF">2020-07-22T23:30:00Z</dcterms:modified>
</cp:coreProperties>
</file>